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ooper Black"/>
          <w:sz w:val="56"/>
          <w:szCs w:val="56"/>
          <w:lang w:val="es-ES"/>
        </w:rPr>
      </w:pPr>
      <w:r>
        <w:rPr>
          <w:rFonts w:hint="default" w:ascii="Cooper Black" w:hAnsi="Cooper Black" w:cs="Cooper Black"/>
          <w:sz w:val="56"/>
          <w:szCs w:val="56"/>
          <w:lang w:val="es-ES"/>
        </w:rPr>
        <w:t>I VUELTA PEDESTRE A LA DEHESILLA DEL CALAMÓN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Cooper Black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ooper Black"/>
          <w:sz w:val="40"/>
          <w:szCs w:val="40"/>
          <w:lang w:val="es-ES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ooper Black"/>
          <w:sz w:val="40"/>
          <w:szCs w:val="40"/>
          <w:lang w:val="es-ES"/>
        </w:rPr>
      </w:pPr>
      <w:r>
        <w:rPr>
          <w:rFonts w:hint="default" w:ascii="Cooper Black" w:hAnsi="Cooper Black" w:cs="Cooper Black"/>
          <w:sz w:val="40"/>
          <w:szCs w:val="40"/>
          <w:lang w:val="es-ES"/>
        </w:rPr>
        <w:t>Solidaria con AOEx y Cruz Roja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ooper Black"/>
          <w:sz w:val="40"/>
          <w:szCs w:val="40"/>
          <w:lang w:val="es-ES"/>
        </w:rPr>
      </w:pPr>
    </w:p>
    <w:p>
      <w:pPr>
        <w:pStyle w:val="4"/>
        <w:keepNext w:val="0"/>
        <w:keepLines w:val="0"/>
        <w:widowControl/>
        <w:suppressLineNumbers w:val="0"/>
      </w:pPr>
      <w:r>
        <w:rPr>
          <w:rFonts w:hint="default"/>
          <w:lang w:val="es-ES"/>
        </w:rPr>
        <w:t xml:space="preserve">       </w:t>
      </w:r>
      <w:r>
        <w:drawing>
          <wp:inline distT="0" distB="0" distL="114300" distR="114300">
            <wp:extent cx="5001895" cy="3409950"/>
            <wp:effectExtent l="0" t="0" r="8255" b="0"/>
            <wp:docPr id="1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ascii="Cooper Black" w:hAnsi="Cooper Black" w:cs="Arial"/>
          <w:sz w:val="16"/>
          <w:szCs w:val="16"/>
          <w:lang w:val="es-ES"/>
        </w:rPr>
      </w:pPr>
    </w:p>
    <w:p>
      <w:pPr>
        <w:autoSpaceDE w:val="0"/>
        <w:autoSpaceDN w:val="0"/>
        <w:adjustRightInd w:val="0"/>
        <w:spacing w:after="283" w:line="240" w:lineRule="auto"/>
        <w:jc w:val="center"/>
        <w:rPr>
          <w:rFonts w:hint="default" w:ascii="Cooper Black" w:hAnsi="Cooper Black" w:cs="Arial"/>
          <w:sz w:val="44"/>
          <w:szCs w:val="44"/>
          <w:lang w:val="es-ES"/>
        </w:rPr>
      </w:pPr>
      <w:r>
        <w:rPr>
          <w:rFonts w:hint="default" w:ascii="Cooper Black" w:hAnsi="Cooper Black" w:cs="Arial"/>
          <w:sz w:val="44"/>
          <w:szCs w:val="44"/>
          <w:lang w:val="es-ES"/>
        </w:rPr>
        <w:t>Badajoz, 1 mayo 2024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Cooper Black" w:hAnsi="Cooper Black" w:cs="Calibri"/>
          <w:b/>
          <w:sz w:val="48"/>
          <w:szCs w:val="48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alibri"/>
          <w:b/>
          <w:sz w:val="48"/>
          <w:szCs w:val="48"/>
          <w:lang w:val="es-ES"/>
        </w:rPr>
      </w:pPr>
      <w:r>
        <w:rPr>
          <w:rFonts w:hint="default" w:ascii="Cooper Black" w:hAnsi="Cooper Black" w:cs="Calibri"/>
          <w:b/>
          <w:sz w:val="48"/>
          <w:szCs w:val="48"/>
          <w:lang w:val="es-ES"/>
        </w:rPr>
        <w:t>Carrera Pedestre. 15k y 7,5k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alibri"/>
          <w:b/>
          <w:sz w:val="48"/>
          <w:szCs w:val="48"/>
          <w:lang w:val="es-ES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alibri"/>
          <w:b/>
          <w:sz w:val="48"/>
          <w:szCs w:val="48"/>
          <w:lang w:val="es-ES"/>
        </w:rPr>
      </w:pPr>
      <w:r>
        <w:rPr>
          <w:rFonts w:hint="default" w:ascii="Cooper Black" w:hAnsi="Cooper Black" w:cs="Calibri"/>
          <w:b/>
          <w:sz w:val="48"/>
          <w:szCs w:val="48"/>
          <w:lang w:val="es-ES"/>
        </w:rPr>
        <w:t>Marcha Nórdica 7,5k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alibri"/>
          <w:b/>
          <w:sz w:val="48"/>
          <w:szCs w:val="48"/>
          <w:lang w:val="es-ES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Cooper Black" w:hAnsi="Cooper Black" w:cs="Calibri"/>
          <w:b/>
          <w:sz w:val="48"/>
          <w:szCs w:val="48"/>
          <w:lang w:val="es-ES"/>
        </w:rPr>
      </w:pPr>
      <w:r>
        <w:rPr>
          <w:rFonts w:hint="default" w:ascii="Cooper Black" w:hAnsi="Cooper Black" w:cs="Calibri"/>
          <w:b/>
          <w:sz w:val="48"/>
          <w:szCs w:val="48"/>
          <w:lang w:val="es-ES"/>
        </w:rPr>
        <w:t>Caminata 7,5k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ascii="Cooper Black" w:hAnsi="Cooper Black" w:cs="Calibri"/>
          <w:b/>
          <w:sz w:val="48"/>
          <w:szCs w:val="48"/>
        </w:rPr>
        <w:t xml:space="preserve">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ORGANIZACIÓN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ADS Extremadura Natural (Grupo Salud y Deporte)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/>
          <w:bCs w:val="0"/>
          <w:sz w:val="28"/>
          <w:szCs w:val="28"/>
          <w:lang w:val="es-ES"/>
        </w:rPr>
      </w:pPr>
      <w:r>
        <w:rPr>
          <w:rFonts w:hint="default" w:cs="Arial"/>
          <w:b/>
          <w:bCs w:val="0"/>
          <w:sz w:val="28"/>
          <w:szCs w:val="28"/>
          <w:lang w:val="es-ES"/>
        </w:rPr>
        <w:t>COLABORACIÓN ESPECIAL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Asociación de Propietarios de la Dehesilla del Calamón y AACB (Asociación Atlética Ciudad de Badajoz)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="Arial"/>
          <w:b/>
          <w:bCs/>
          <w:sz w:val="32"/>
          <w:szCs w:val="32"/>
          <w:lang w:val="es-ES"/>
        </w:rPr>
      </w:pPr>
      <w:r>
        <w:rPr>
          <w:rFonts w:cs="Arial"/>
          <w:b/>
          <w:bCs/>
          <w:sz w:val="32"/>
          <w:szCs w:val="32"/>
        </w:rPr>
        <w:t>COLABORA</w:t>
      </w:r>
      <w:r>
        <w:rPr>
          <w:rFonts w:hint="default" w:cs="Arial"/>
          <w:b/>
          <w:bCs/>
          <w:sz w:val="32"/>
          <w:szCs w:val="32"/>
          <w:lang w:val="es-ES"/>
        </w:rPr>
        <w:t>DORES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cs="Arial"/>
          <w:sz w:val="28"/>
          <w:szCs w:val="28"/>
          <w:lang w:val="es-ES"/>
        </w:rPr>
      </w:pPr>
      <w:r>
        <w:rPr>
          <w:rFonts w:cs="Arial"/>
          <w:sz w:val="28"/>
          <w:szCs w:val="28"/>
        </w:rPr>
        <w:t xml:space="preserve">FMD Badajoz, </w:t>
      </w:r>
      <w:r>
        <w:rPr>
          <w:rFonts w:cs="Arial"/>
          <w:bCs/>
          <w:sz w:val="28"/>
          <w:szCs w:val="28"/>
        </w:rPr>
        <w:t>Cruz Roja</w:t>
      </w:r>
      <w:r>
        <w:rPr>
          <w:rFonts w:hint="default" w:cs="Arial"/>
          <w:bCs/>
          <w:sz w:val="28"/>
          <w:szCs w:val="28"/>
          <w:lang w:val="es-ES"/>
        </w:rPr>
        <w:t>, AOEx, Electrofil, Spar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DISTANCIA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cs="Arial"/>
          <w:bCs/>
          <w:sz w:val="28"/>
          <w:szCs w:val="28"/>
        </w:rPr>
        <w:t>La prueba se desarrollará sobre un circuito</w:t>
      </w:r>
      <w:r>
        <w:rPr>
          <w:rFonts w:hint="default" w:cs="Arial"/>
          <w:bCs/>
          <w:sz w:val="28"/>
          <w:szCs w:val="28"/>
          <w:lang w:val="es-ES"/>
        </w:rPr>
        <w:t xml:space="preserve"> casi totalmente de asfalto </w:t>
      </w:r>
      <w:r>
        <w:rPr>
          <w:rFonts w:cs="Arial"/>
          <w:bCs/>
          <w:sz w:val="28"/>
          <w:szCs w:val="28"/>
        </w:rPr>
        <w:t xml:space="preserve">de </w:t>
      </w:r>
      <w:r>
        <w:rPr>
          <w:rFonts w:hint="default" w:cs="Arial"/>
          <w:bCs/>
          <w:sz w:val="28"/>
          <w:szCs w:val="28"/>
          <w:lang w:val="es-ES"/>
        </w:rPr>
        <w:t>7500 metros</w:t>
      </w:r>
      <w:r>
        <w:rPr>
          <w:rFonts w:cs="Arial"/>
          <w:bCs/>
          <w:sz w:val="28"/>
          <w:szCs w:val="28"/>
        </w:rPr>
        <w:t xml:space="preserve">, que </w:t>
      </w:r>
      <w:r>
        <w:rPr>
          <w:rFonts w:hint="default" w:cs="Arial"/>
          <w:bCs/>
          <w:sz w:val="28"/>
          <w:szCs w:val="28"/>
          <w:lang w:val="es-ES"/>
        </w:rPr>
        <w:t xml:space="preserve">partirá de cerca de Las tres encinas y realizará prácticamente el perímetro de la urbanización Dehesilla del Calamón.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/>
          <w:bCs w:val="0"/>
          <w:sz w:val="32"/>
          <w:szCs w:val="32"/>
          <w:lang w:val="es-ES"/>
        </w:rPr>
      </w:pPr>
      <w:r>
        <w:rPr>
          <w:rFonts w:hint="default" w:cs="Arial"/>
          <w:b/>
          <w:bCs w:val="0"/>
          <w:sz w:val="32"/>
          <w:szCs w:val="32"/>
          <w:lang w:val="es-ES"/>
        </w:rPr>
        <w:t>MODALIDADES Y HORARIOS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09.30 h. Carrera pedestre 15K (2 vueltas)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11:00 h. Carrera Pedestre 7,5K (1 vuelta)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11:00 h. Marcha Nórdica 7,5K (1 vuelta)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11:00 h. Caminata 7,5K (1 vuelta)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bCs/>
          <w:sz w:val="28"/>
          <w:szCs w:val="28"/>
          <w:lang w:val="es-ES"/>
        </w:rPr>
      </w:pPr>
      <w:r>
        <w:rPr>
          <w:rFonts w:hint="default" w:cs="Arial"/>
          <w:bCs/>
          <w:sz w:val="28"/>
          <w:szCs w:val="28"/>
          <w:lang w:val="es-ES"/>
        </w:rPr>
        <w:t>12:30 h. Entrega de premios y sorteo de regalos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NÚMERO DE PARTICIPANTES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  <w:r>
        <w:rPr>
          <w:rStyle w:val="5"/>
          <w:sz w:val="28"/>
          <w:szCs w:val="28"/>
        </w:rPr>
        <w:t xml:space="preserve">El número máximo de participantes será de </w:t>
      </w:r>
      <w:r>
        <w:rPr>
          <w:rStyle w:val="5"/>
          <w:rFonts w:hint="default"/>
          <w:sz w:val="28"/>
          <w:szCs w:val="28"/>
          <w:lang w:val="es-ES"/>
        </w:rPr>
        <w:t>6</w:t>
      </w:r>
      <w:r>
        <w:rPr>
          <w:rStyle w:val="5"/>
          <w:sz w:val="28"/>
          <w:szCs w:val="28"/>
        </w:rPr>
        <w:t xml:space="preserve">00, pudiendo la Organización aumentarlo, si lo estima conveniente.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cs="Arial"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INSCRIPCIONES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 w:cs="Arial"/>
          <w:sz w:val="28"/>
          <w:szCs w:val="28"/>
          <w:lang w:val="es-ES"/>
        </w:rPr>
      </w:pPr>
      <w:r>
        <w:rPr>
          <w:rFonts w:cs="Arial"/>
          <w:b/>
          <w:sz w:val="28"/>
          <w:szCs w:val="28"/>
        </w:rPr>
        <w:t>Plazo:</w:t>
      </w:r>
      <w:r>
        <w:rPr>
          <w:rFonts w:cs="Arial"/>
          <w:sz w:val="28"/>
          <w:szCs w:val="28"/>
        </w:rPr>
        <w:t xml:space="preserve"> Hasta </w:t>
      </w:r>
      <w:r>
        <w:rPr>
          <w:rFonts w:hint="default" w:cs="Arial"/>
          <w:sz w:val="28"/>
          <w:szCs w:val="28"/>
          <w:lang w:val="es-ES"/>
        </w:rPr>
        <w:t>28 de abril de 2024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Fonts w:hint="default"/>
          <w:sz w:val="28"/>
          <w:szCs w:val="28"/>
          <w:lang w:val="es-ES"/>
        </w:rPr>
      </w:pPr>
      <w:r>
        <w:rPr>
          <w:rFonts w:cs="Arial"/>
          <w:b/>
          <w:sz w:val="28"/>
          <w:szCs w:val="28"/>
        </w:rPr>
        <w:t>Formas:</w:t>
      </w:r>
      <w:r>
        <w:rPr>
          <w:rFonts w:hint="default" w:cs="Arial"/>
          <w:b w:val="0"/>
          <w:bCs/>
          <w:sz w:val="28"/>
          <w:szCs w:val="28"/>
          <w:lang w:val="es-ES"/>
        </w:rPr>
        <w:t xml:space="preserve"> presencialmente en Be Padel y por whatsApp y bizum al 665 270 260</w:t>
      </w:r>
      <w:bookmarkStart w:id="0" w:name="_GoBack"/>
      <w:bookmarkEnd w:id="0"/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Cuota de inscripción</w:t>
      </w:r>
      <w:r>
        <w:rPr>
          <w:rStyle w:val="5"/>
          <w:sz w:val="28"/>
          <w:szCs w:val="28"/>
        </w:rPr>
        <w:t xml:space="preserve">: </w:t>
      </w:r>
      <w:r>
        <w:rPr>
          <w:rStyle w:val="5"/>
          <w:rFonts w:hint="default"/>
          <w:sz w:val="28"/>
          <w:szCs w:val="28"/>
          <w:lang w:val="es-ES"/>
        </w:rPr>
        <w:t>7€ con consumición entregando el dorsal.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b/>
          <w:sz w:val="28"/>
          <w:szCs w:val="28"/>
        </w:rPr>
      </w:pPr>
      <w:r>
        <w:rPr>
          <w:rStyle w:val="5"/>
          <w:b/>
          <w:sz w:val="28"/>
          <w:szCs w:val="28"/>
        </w:rPr>
        <w:t>PREMIOS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sz w:val="28"/>
          <w:szCs w:val="28"/>
          <w:lang w:val="es-ES"/>
        </w:rPr>
      </w:pPr>
      <w:r>
        <w:rPr>
          <w:rStyle w:val="5"/>
          <w:rFonts w:hint="default"/>
          <w:sz w:val="28"/>
          <w:szCs w:val="28"/>
          <w:lang w:val="es-ES"/>
        </w:rPr>
        <w:t xml:space="preserve">Carrera Pedestre de 15 kms: obtendrán premios económicos los 10 primeros hombres y las 10 primeras mujeres (60, 50, 45, 40, 35, 30, 25, 20, 15 y 10€).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sz w:val="28"/>
          <w:szCs w:val="28"/>
          <w:lang w:val="es-ES"/>
        </w:rPr>
      </w:pPr>
      <w:r>
        <w:rPr>
          <w:rStyle w:val="5"/>
          <w:rFonts w:hint="default"/>
          <w:sz w:val="28"/>
          <w:szCs w:val="28"/>
          <w:lang w:val="es-ES"/>
        </w:rPr>
        <w:t xml:space="preserve">Habrá premio económico de para el mejor equipo masculino (100€) y el mejor femenino (100€), así como para elmejor club conjunto de equipos masculinos y femeninos (100€). Los equipos deberán tener un mínimo de 5 componentes del mismo sexo y deberán inscribirse con la misma denominación.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sz w:val="28"/>
          <w:szCs w:val="28"/>
          <w:lang w:val="es-ES"/>
        </w:rPr>
      </w:pPr>
      <w:r>
        <w:rPr>
          <w:rStyle w:val="5"/>
          <w:rFonts w:hint="default"/>
          <w:sz w:val="28"/>
          <w:szCs w:val="28"/>
          <w:lang w:val="es-ES"/>
        </w:rPr>
        <w:t>Para la clasificación por equipos masculinos puntuarán los 5 primeros hombres de la general absoluta masculina. Para la clasificación por equipos femeninos puntuarán las 5 primeras mujeres de la general absoluta femenina.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sz w:val="28"/>
          <w:szCs w:val="28"/>
          <w:lang w:val="es-ES"/>
        </w:rPr>
      </w:pPr>
      <w:r>
        <w:rPr>
          <w:rStyle w:val="5"/>
          <w:rFonts w:hint="default"/>
          <w:sz w:val="28"/>
          <w:szCs w:val="28"/>
          <w:lang w:val="es-ES"/>
        </w:rPr>
        <w:t xml:space="preserve">Para la clasificación por clubes puntuarán los 5 primeros hombres y las 5 primeras mujeres de la clasificación general absoluta.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sz w:val="28"/>
          <w:szCs w:val="28"/>
          <w:lang w:val="es-ES"/>
        </w:rPr>
      </w:pPr>
      <w:r>
        <w:rPr>
          <w:rStyle w:val="5"/>
          <w:rFonts w:hint="default"/>
          <w:sz w:val="28"/>
          <w:szCs w:val="28"/>
          <w:lang w:val="es-ES"/>
        </w:rPr>
        <w:t>Carrera Pedestre de 7.5 kms: obtendrán premios económicos los 5 primeros hombres y las 5 primeras mujeres (30, 25, 20, 15 y 10€)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b/>
          <w:bCs/>
          <w:sz w:val="28"/>
          <w:szCs w:val="28"/>
          <w:lang w:val="es-ES"/>
        </w:rPr>
      </w:pPr>
      <w:r>
        <w:rPr>
          <w:rStyle w:val="5"/>
          <w:rFonts w:hint="default"/>
          <w:b/>
          <w:bCs/>
          <w:sz w:val="28"/>
          <w:szCs w:val="28"/>
          <w:lang w:val="es-ES"/>
        </w:rPr>
        <w:t xml:space="preserve">SORTEO DE REGALOS 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rStyle w:val="5"/>
          <w:rFonts w:hint="default"/>
          <w:sz w:val="28"/>
          <w:szCs w:val="28"/>
          <w:lang w:val="es-ES"/>
        </w:rPr>
      </w:pPr>
      <w:r>
        <w:rPr>
          <w:rStyle w:val="5"/>
          <w:rFonts w:hint="default"/>
          <w:sz w:val="28"/>
          <w:szCs w:val="28"/>
          <w:lang w:val="es-ES"/>
        </w:rPr>
        <w:t>Al finalizar el evento habrá un sorteo de regalos por número de dorsal.</w:t>
      </w:r>
    </w:p>
    <w:p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  <w:u w:val="single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283" w:line="240" w:lineRule="auto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8"/>
          <w:szCs w:val="28"/>
        </w:rPr>
      </w:pPr>
    </w:p>
    <w:p/>
    <w:p>
      <w:pPr>
        <w:rPr>
          <w:rFonts w:ascii="Comic Sans MS" w:hAnsi="Comic Sans MS"/>
          <w:sz w:val="28"/>
          <w:szCs w:val="28"/>
        </w:rPr>
      </w:pPr>
    </w:p>
    <w:p>
      <w:pPr>
        <w:rPr>
          <w:rFonts w:ascii="Comic Sans MS" w:hAnsi="Comic Sans MS"/>
        </w:rPr>
      </w:pPr>
    </w:p>
    <w:p/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oper Black">
    <w:panose1 w:val="0208090404030B020404"/>
    <w:charset w:val="00"/>
    <w:family w:val="roman"/>
    <w:pitch w:val="default"/>
    <w:sig w:usb0="00000003" w:usb1="00000000" w:usb2="00000000" w:usb3="00000000" w:csb0="2000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B7A28"/>
    <w:rsid w:val="09FD16A5"/>
    <w:rsid w:val="0A29484A"/>
    <w:rsid w:val="0DB55F72"/>
    <w:rsid w:val="12007470"/>
    <w:rsid w:val="1D4F03C3"/>
    <w:rsid w:val="1DF91B34"/>
    <w:rsid w:val="20C36870"/>
    <w:rsid w:val="303E3A51"/>
    <w:rsid w:val="30850FE0"/>
    <w:rsid w:val="392E5115"/>
    <w:rsid w:val="4906014F"/>
    <w:rsid w:val="4A2E201B"/>
    <w:rsid w:val="4B822354"/>
    <w:rsid w:val="51655FBD"/>
    <w:rsid w:val="51FF2962"/>
    <w:rsid w:val="56A8684B"/>
    <w:rsid w:val="67E3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s-ES" w:eastAsia="es-E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5">
    <w:name w:val="fbl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2022-07-27T14:58:00Z</dcterms:created>
  <dc:creator>usuario</dc:creator>
  <cp:lastModifiedBy>José Manuel Muñoz Real</cp:lastModifiedBy>
  <cp:lastPrinted>2024-02-01T21:31:00Z</cp:lastPrinted>
  <dcterms:modified xsi:type="dcterms:W3CDTF">2024-04-11T08:12:28Z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3082-12.2.0.13489</vt:lpwstr>
  </property>
  <property fmtid="{D5CDD505-2E9C-101B-9397-08002B2CF9AE}" pid="3" name="ICV">
    <vt:lpwstr>3720A5A621544BDA9CECEB2369F7E8B6</vt:lpwstr>
  </property>
</Properties>
</file>